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B10EF" w14:textId="1FA74F0E" w:rsidR="006538ED" w:rsidRDefault="00A40966" w:rsidP="00522A40">
      <w:pPr>
        <w:rPr>
          <w:rFonts w:ascii="Calibri" w:eastAsia="Times New Roman" w:hAnsi="Calibri" w:cs="Calibri"/>
          <w:b/>
          <w:bCs/>
          <w:i/>
          <w:iCs/>
          <w:sz w:val="40"/>
          <w:szCs w:val="40"/>
          <w:lang w:eastAsia="cs-CZ"/>
        </w:rPr>
      </w:pPr>
      <w:r>
        <w:rPr>
          <w:rFonts w:ascii="Calibri" w:hAnsi="Calibri"/>
          <w:noProof/>
          <w:sz w:val="24"/>
        </w:rPr>
        <w:drawing>
          <wp:inline distT="0" distB="0" distL="0" distR="0" wp14:anchorId="70908FF8" wp14:editId="38229B11">
            <wp:extent cx="5074920" cy="1154661"/>
            <wp:effectExtent l="0" t="0" r="0" b="0"/>
            <wp:docPr id="9" name="Obrázek 9" descr="Obsah obrázku text, snímek obrazovky, Písmo, Grafi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ext, snímek obrazovky, Písmo, Grafik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34" cy="115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581ED" w14:textId="77777777" w:rsidR="00522A40" w:rsidRPr="006538ED" w:rsidRDefault="00522A40" w:rsidP="006538ED">
      <w:pPr>
        <w:jc w:val="center"/>
        <w:rPr>
          <w:rFonts w:ascii="Calibri" w:eastAsia="Times New Roman" w:hAnsi="Calibri" w:cs="Calibri"/>
          <w:b/>
          <w:bCs/>
          <w:i/>
          <w:iCs/>
          <w:sz w:val="40"/>
          <w:szCs w:val="40"/>
          <w:lang w:eastAsia="cs-CZ"/>
        </w:rPr>
      </w:pPr>
      <w:r w:rsidRPr="006538ED">
        <w:rPr>
          <w:rFonts w:ascii="Calibri" w:eastAsia="Times New Roman" w:hAnsi="Calibri" w:cs="Calibri"/>
          <w:b/>
          <w:bCs/>
          <w:i/>
          <w:iCs/>
          <w:sz w:val="40"/>
          <w:szCs w:val="40"/>
          <w:lang w:eastAsia="cs-CZ"/>
        </w:rPr>
        <w:t>Zpráva ze stáže v Řecku</w:t>
      </w:r>
    </w:p>
    <w:p w14:paraId="51A614DF" w14:textId="77777777" w:rsidR="00522A40" w:rsidRPr="006538ED" w:rsidRDefault="00522A40" w:rsidP="00522A40">
      <w:pPr>
        <w:rPr>
          <w:rFonts w:ascii="Calibri" w:eastAsia="Times New Roman" w:hAnsi="Calibri" w:cs="Calibri"/>
          <w:i/>
          <w:iCs/>
          <w:sz w:val="28"/>
          <w:szCs w:val="28"/>
          <w:lang w:eastAsia="cs-CZ"/>
        </w:rPr>
      </w:pPr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 xml:space="preserve">Pedagog Zuzana </w:t>
      </w:r>
      <w:proofErr w:type="spellStart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>Slabihoudková</w:t>
      </w:r>
      <w:proofErr w:type="spellEnd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 xml:space="preserve"> </w:t>
      </w:r>
      <w:proofErr w:type="spellStart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>Ošauerová</w:t>
      </w:r>
      <w:proofErr w:type="spellEnd"/>
      <w:r w:rsidR="00DB3022"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>, Magdaléna Tomášková, Anna Hůlková</w:t>
      </w:r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 xml:space="preserve"> a asistentka pedagoga Marie Nováková absolvovaly v červnu </w:t>
      </w:r>
      <w:proofErr w:type="gramStart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>2023  šestidenní</w:t>
      </w:r>
      <w:proofErr w:type="gramEnd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 xml:space="preserve"> stáž v Montessori </w:t>
      </w:r>
      <w:proofErr w:type="spellStart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>School</w:t>
      </w:r>
      <w:proofErr w:type="spellEnd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 xml:space="preserve"> </w:t>
      </w:r>
      <w:proofErr w:type="spellStart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>Zafrana</w:t>
      </w:r>
      <w:proofErr w:type="spellEnd"/>
      <w:r w:rsidRPr="006538ED">
        <w:rPr>
          <w:rFonts w:ascii="Calibri" w:eastAsia="Times New Roman" w:hAnsi="Calibri" w:cs="Calibri"/>
          <w:i/>
          <w:iCs/>
          <w:sz w:val="28"/>
          <w:szCs w:val="28"/>
          <w:lang w:eastAsia="cs-CZ"/>
        </w:rPr>
        <w:t xml:space="preserve"> v Soluni.</w:t>
      </w:r>
    </w:p>
    <w:p w14:paraId="6B7B9C8E" w14:textId="77777777" w:rsidR="00DB3022" w:rsidRPr="006538ED" w:rsidRDefault="00522A40" w:rsidP="00522A40">
      <w:pPr>
        <w:rPr>
          <w:rFonts w:ascii="Calibri" w:hAnsi="Calibri" w:cs="Calibri"/>
          <w:i/>
          <w:sz w:val="24"/>
          <w:szCs w:val="24"/>
        </w:rPr>
      </w:pPr>
      <w:r w:rsidRPr="006538ED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 xml:space="preserve">Montessori </w:t>
      </w:r>
      <w:proofErr w:type="spellStart"/>
      <w:r w:rsidRPr="006538ED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School</w:t>
      </w:r>
      <w:proofErr w:type="spellEnd"/>
      <w:r w:rsidRPr="006538ED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 xml:space="preserve"> </w:t>
      </w:r>
      <w:proofErr w:type="spellStart"/>
      <w:r w:rsidRPr="006538ED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>Zafrana</w:t>
      </w:r>
      <w:proofErr w:type="spellEnd"/>
      <w:r w:rsidRPr="006538ED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 xml:space="preserve"> v Soluni je soukromé zařízení založené v roce 1999 a </w:t>
      </w:r>
      <w:proofErr w:type="gramStart"/>
      <w:r w:rsidRPr="006538ED">
        <w:rPr>
          <w:rFonts w:ascii="Calibri" w:eastAsia="Times New Roman" w:hAnsi="Calibri" w:cs="Calibri"/>
          <w:i/>
          <w:iCs/>
          <w:sz w:val="24"/>
          <w:szCs w:val="24"/>
          <w:lang w:eastAsia="cs-CZ"/>
        </w:rPr>
        <w:t xml:space="preserve">vycházející </w:t>
      </w:r>
      <w:r w:rsidRPr="006538ED">
        <w:rPr>
          <w:rFonts w:ascii="Calibri" w:hAnsi="Calibri" w:cs="Calibri"/>
          <w:i/>
          <w:sz w:val="24"/>
          <w:szCs w:val="24"/>
        </w:rPr>
        <w:t xml:space="preserve"> z</w:t>
      </w:r>
      <w:proofErr w:type="gramEnd"/>
      <w:r w:rsidRPr="006538ED">
        <w:rPr>
          <w:rFonts w:ascii="Calibri" w:hAnsi="Calibri" w:cs="Calibri"/>
          <w:i/>
          <w:sz w:val="24"/>
          <w:szCs w:val="24"/>
        </w:rPr>
        <w:t> principů pedagogiky Marie Montessori</w:t>
      </w:r>
      <w:r w:rsidR="00DB3022" w:rsidRPr="006538ED">
        <w:rPr>
          <w:rFonts w:ascii="Calibri" w:hAnsi="Calibri" w:cs="Calibri"/>
          <w:i/>
          <w:sz w:val="24"/>
          <w:szCs w:val="24"/>
        </w:rPr>
        <w:t>, které ale zároveň obohacuje</w:t>
      </w:r>
      <w:r w:rsidRPr="006538ED">
        <w:rPr>
          <w:rFonts w:ascii="Calibri" w:hAnsi="Calibri" w:cs="Calibri"/>
          <w:i/>
          <w:sz w:val="24"/>
          <w:szCs w:val="24"/>
        </w:rPr>
        <w:t xml:space="preserve"> o další moderní metody zážit</w:t>
      </w:r>
      <w:r w:rsidR="00DB3022" w:rsidRPr="006538ED">
        <w:rPr>
          <w:rFonts w:ascii="Calibri" w:hAnsi="Calibri" w:cs="Calibri"/>
          <w:i/>
          <w:sz w:val="24"/>
          <w:szCs w:val="24"/>
        </w:rPr>
        <w:t>kového učení a učení v projektech. Do svého konceptu zahrnuje i nejnovější poznatky z oblasti neurověd o stavbě a fungování mozku. Důraz klade na všestranný rozvoj dětí</w:t>
      </w:r>
      <w:r w:rsidR="00331823" w:rsidRPr="006538ED">
        <w:rPr>
          <w:rFonts w:ascii="Calibri" w:hAnsi="Calibri" w:cs="Calibri"/>
          <w:i/>
          <w:sz w:val="24"/>
          <w:szCs w:val="24"/>
        </w:rPr>
        <w:t>, který naplňuje mnoha aktivitami zařazenými jak v denním režimu, tak i v plánovaných měsíčních aktivitách, jako je výuka angličtiny, němčiny, hudební výchova, hra šachů, robotika, plavání, jízda na koni, návštěva divadelních a kulturních akcí.</w:t>
      </w:r>
    </w:p>
    <w:p w14:paraId="0031E2DC" w14:textId="77777777" w:rsidR="00331823" w:rsidRPr="006538ED" w:rsidRDefault="00331823" w:rsidP="00522A40">
      <w:pPr>
        <w:ind w:right="-3"/>
        <w:jc w:val="both"/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</w:pPr>
      <w:r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 xml:space="preserve">V Montessori </w:t>
      </w:r>
      <w:proofErr w:type="spellStart"/>
      <w:r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>Preschool</w:t>
      </w:r>
      <w:proofErr w:type="spellEnd"/>
      <w:r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>Zafrana</w:t>
      </w:r>
      <w:proofErr w:type="spellEnd"/>
      <w:r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 xml:space="preserve"> jsou 4 věkově homogenní třídy, třídy 3,4,5, a 6letých. Řecký školský systém neumožňuje vzdělávání ve věkově heterogenních třídách. Školka má 85 dětí a z toho 17 dětí pocházejících z bilingvních </w:t>
      </w:r>
      <w:r w:rsidR="006538ED"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 xml:space="preserve">a </w:t>
      </w:r>
      <w:r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>cizojazyčných rodin</w:t>
      </w:r>
      <w:r w:rsidR="00710737" w:rsidRPr="006538ED">
        <w:rPr>
          <w:rFonts w:ascii="Calibri" w:eastAsia="Times New Roman" w:hAnsi="Calibri" w:cs="Calibri"/>
          <w:bCs/>
          <w:i/>
          <w:iCs/>
          <w:color w:val="000000" w:themeColor="text1"/>
          <w:sz w:val="24"/>
          <w:szCs w:val="24"/>
        </w:rPr>
        <w:t>, kde se řečtina stává jejich třetím a dokonce i čtvrtým jazykem. Školka vyniká velmi citlivou a přirozenou integrací dětí s odlišným mateřským jazykem, a to i díky velmi těsné spolupráci s rodiči. Děti s OMJ, které nastoupí do školky s výukou v řečtině, po 1 až dvou měsících řečtině rozumí a po 3 až 4 měsících řecky i hovoří.</w:t>
      </w:r>
    </w:p>
    <w:p w14:paraId="14D8BB5C" w14:textId="77777777" w:rsidR="00522A40" w:rsidRDefault="00522A40" w:rsidP="00522A40">
      <w:pPr>
        <w:ind w:right="-3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  <w:r w:rsidRPr="006538ED">
        <w:rPr>
          <w:rFonts w:ascii="Calibri" w:eastAsia="Times New Roman" w:hAnsi="Calibri" w:cs="Calibri"/>
          <w:bCs/>
          <w:i/>
          <w:sz w:val="24"/>
          <w:szCs w:val="24"/>
        </w:rPr>
        <w:t>Přínosem stáže byla možnost seznámit se</w:t>
      </w:r>
      <w:r w:rsidR="00710737" w:rsidRPr="006538ED">
        <w:rPr>
          <w:rFonts w:ascii="Calibri" w:eastAsia="Times New Roman" w:hAnsi="Calibri" w:cs="Calibri"/>
          <w:bCs/>
          <w:i/>
          <w:sz w:val="24"/>
          <w:szCs w:val="24"/>
        </w:rPr>
        <w:t xml:space="preserve"> s předškolním vzděláváním </w:t>
      </w:r>
      <w:r w:rsidR="006538ED">
        <w:rPr>
          <w:rFonts w:ascii="Calibri" w:eastAsia="Times New Roman" w:hAnsi="Calibri" w:cs="Calibri"/>
          <w:bCs/>
          <w:i/>
          <w:sz w:val="24"/>
          <w:szCs w:val="24"/>
        </w:rPr>
        <w:t>vycházejícím ze stejných principů</w:t>
      </w:r>
      <w:r w:rsidR="00710737" w:rsidRPr="006538ED">
        <w:rPr>
          <w:rFonts w:ascii="Calibri" w:eastAsia="Times New Roman" w:hAnsi="Calibri" w:cs="Calibri"/>
          <w:bCs/>
          <w:i/>
          <w:sz w:val="24"/>
          <w:szCs w:val="24"/>
        </w:rPr>
        <w:t xml:space="preserve"> pedagogiky Marie Montessori jako naše školka. Měly jsme možnost porovnat a reflektovat práci řeckých pedagogů a naší práce, vyměnit si zkušenosti s využíváním </w:t>
      </w:r>
      <w:proofErr w:type="spellStart"/>
      <w:r w:rsidR="00710737" w:rsidRPr="006538ED">
        <w:rPr>
          <w:rFonts w:ascii="Calibri" w:eastAsia="Times New Roman" w:hAnsi="Calibri" w:cs="Calibri"/>
          <w:bCs/>
          <w:i/>
          <w:sz w:val="24"/>
          <w:szCs w:val="24"/>
        </w:rPr>
        <w:t>montessori</w:t>
      </w:r>
      <w:proofErr w:type="spellEnd"/>
      <w:r w:rsidR="00710737" w:rsidRPr="006538ED">
        <w:rPr>
          <w:rFonts w:ascii="Calibri" w:eastAsia="Times New Roman" w:hAnsi="Calibri" w:cs="Calibri"/>
          <w:bCs/>
          <w:i/>
          <w:sz w:val="24"/>
          <w:szCs w:val="24"/>
        </w:rPr>
        <w:t xml:space="preserve"> materiálu, inspirovat se konkrétními náměty pro práci s dětmi s odlišným mateřským jaz</w:t>
      </w:r>
      <w:r w:rsidR="006538ED" w:rsidRPr="006538ED">
        <w:rPr>
          <w:rFonts w:ascii="Calibri" w:eastAsia="Times New Roman" w:hAnsi="Calibri" w:cs="Calibri"/>
          <w:bCs/>
          <w:i/>
          <w:sz w:val="24"/>
          <w:szCs w:val="24"/>
        </w:rPr>
        <w:t>ykem, tak aby odlišnost byla vní</w:t>
      </w:r>
      <w:r w:rsidR="00710737" w:rsidRPr="006538ED">
        <w:rPr>
          <w:rFonts w:ascii="Calibri" w:eastAsia="Times New Roman" w:hAnsi="Calibri" w:cs="Calibri"/>
          <w:bCs/>
          <w:i/>
          <w:sz w:val="24"/>
          <w:szCs w:val="24"/>
        </w:rPr>
        <w:t>mána jako zcela přirozená součást života.</w:t>
      </w:r>
    </w:p>
    <w:p w14:paraId="59987D0E" w14:textId="77777777" w:rsidR="006538ED" w:rsidRDefault="006538ED" w:rsidP="00522A40">
      <w:pPr>
        <w:ind w:right="-3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</w:p>
    <w:p w14:paraId="4A0278FA" w14:textId="77777777" w:rsidR="006538ED" w:rsidRDefault="006538ED" w:rsidP="00522A40">
      <w:pPr>
        <w:ind w:right="-3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</w:p>
    <w:p w14:paraId="5BE7FAA4" w14:textId="77777777" w:rsidR="006538ED" w:rsidRDefault="006538ED" w:rsidP="00522A40">
      <w:pPr>
        <w:ind w:right="-3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  <w:r>
        <w:rPr>
          <w:rFonts w:ascii="Calibri" w:eastAsia="Times New Roman" w:hAnsi="Calibri" w:cs="Calibri"/>
          <w:bCs/>
          <w:i/>
          <w:noProof/>
          <w:sz w:val="24"/>
          <w:szCs w:val="24"/>
          <w:lang w:eastAsia="cs-CZ"/>
        </w:rPr>
        <w:lastRenderedPageBreak/>
        <w:t xml:space="preserve">          </w:t>
      </w:r>
      <w:r>
        <w:rPr>
          <w:rFonts w:ascii="Calibri" w:eastAsia="Times New Roman" w:hAnsi="Calibri" w:cs="Calibri"/>
          <w:bCs/>
          <w:i/>
          <w:noProof/>
          <w:sz w:val="24"/>
          <w:szCs w:val="24"/>
          <w:lang w:eastAsia="cs-CZ"/>
        </w:rPr>
        <w:drawing>
          <wp:inline distT="0" distB="0" distL="0" distR="0" wp14:anchorId="75B95CD6" wp14:editId="632B6358">
            <wp:extent cx="3358150" cy="2520000"/>
            <wp:effectExtent l="0" t="419100" r="0" b="394650"/>
            <wp:docPr id="1" name="obrázek 1" descr="S:\Zuzka_NEMAZAT\Pictures\rajce\20230623_1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Zuzka_NEMAZAT\Pictures\rajce\20230623_1002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1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874E07" w14:textId="77777777" w:rsidR="007A5944" w:rsidRDefault="006538ED" w:rsidP="006538ED">
      <w:pPr>
        <w:ind w:left="708" w:right="-3" w:firstLine="708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  <w:r>
        <w:rPr>
          <w:rFonts w:ascii="Calibri" w:eastAsia="Times New Roman" w:hAnsi="Calibri" w:cs="Calibri"/>
          <w:bCs/>
          <w:i/>
          <w:sz w:val="24"/>
          <w:szCs w:val="24"/>
        </w:rPr>
        <w:t xml:space="preserve">   </w:t>
      </w:r>
    </w:p>
    <w:p w14:paraId="7AC94452" w14:textId="77777777" w:rsidR="006538ED" w:rsidRDefault="006538ED" w:rsidP="006538ED">
      <w:pPr>
        <w:ind w:left="708" w:right="-3" w:firstLine="708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  <w:r>
        <w:rPr>
          <w:rFonts w:ascii="Calibri" w:eastAsia="Times New Roman" w:hAnsi="Calibri" w:cs="Calibri"/>
          <w:bCs/>
          <w:i/>
          <w:sz w:val="24"/>
          <w:szCs w:val="24"/>
        </w:rPr>
        <w:t xml:space="preserve">      Budova MŠ se zahradou.</w:t>
      </w:r>
    </w:p>
    <w:p w14:paraId="164EFFA5" w14:textId="77777777" w:rsidR="006538ED" w:rsidRDefault="006538ED" w:rsidP="00522A40">
      <w:pPr>
        <w:ind w:right="-3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</w:p>
    <w:p w14:paraId="6FB2082C" w14:textId="77777777" w:rsidR="006538ED" w:rsidRPr="006538ED" w:rsidRDefault="006538ED" w:rsidP="00522A40">
      <w:pPr>
        <w:ind w:right="-3"/>
        <w:jc w:val="both"/>
        <w:rPr>
          <w:rFonts w:ascii="Calibri" w:eastAsia="Times New Roman" w:hAnsi="Calibri" w:cs="Calibri"/>
          <w:bCs/>
          <w:i/>
          <w:sz w:val="24"/>
          <w:szCs w:val="24"/>
        </w:rPr>
      </w:pPr>
      <w:r>
        <w:rPr>
          <w:rFonts w:ascii="Calibri" w:eastAsia="Times New Roman" w:hAnsi="Calibri" w:cs="Calibri"/>
          <w:bCs/>
          <w:i/>
          <w:sz w:val="24"/>
          <w:szCs w:val="24"/>
        </w:rPr>
        <w:tab/>
      </w:r>
      <w:r>
        <w:rPr>
          <w:rFonts w:ascii="Calibri" w:eastAsia="Times New Roman" w:hAnsi="Calibri" w:cs="Calibri"/>
          <w:bCs/>
          <w:i/>
          <w:noProof/>
          <w:sz w:val="24"/>
          <w:szCs w:val="24"/>
          <w:lang w:eastAsia="cs-CZ"/>
        </w:rPr>
        <w:drawing>
          <wp:inline distT="0" distB="0" distL="0" distR="0" wp14:anchorId="128F0C80" wp14:editId="14DF42B3">
            <wp:extent cx="3358150" cy="2520000"/>
            <wp:effectExtent l="0" t="419100" r="0" b="394650"/>
            <wp:docPr id="2" name="obrázek 2" descr="S:\Zuzka_NEMAZAT\Pictures\rajce\20230622_12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Zuzka_NEMAZAT\Pictures\rajce\20230622_123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1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F078C5" w14:textId="77777777" w:rsidR="00A47C30" w:rsidRDefault="00A47C30">
      <w:pPr>
        <w:rPr>
          <w:sz w:val="24"/>
          <w:szCs w:val="24"/>
        </w:rPr>
      </w:pPr>
    </w:p>
    <w:p w14:paraId="7355EFE9" w14:textId="77777777" w:rsidR="00EB2D14" w:rsidRDefault="00EB2D14">
      <w:pPr>
        <w:rPr>
          <w:sz w:val="24"/>
          <w:szCs w:val="24"/>
        </w:rPr>
      </w:pPr>
    </w:p>
    <w:p w14:paraId="42E1AF63" w14:textId="77777777" w:rsidR="00EB2D14" w:rsidRDefault="00EB2D14">
      <w:pPr>
        <w:rPr>
          <w:sz w:val="24"/>
          <w:szCs w:val="24"/>
        </w:rPr>
      </w:pPr>
    </w:p>
    <w:p w14:paraId="6712389D" w14:textId="77777777" w:rsidR="00EB2D14" w:rsidRDefault="00EB2D14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 wp14:anchorId="540E8958" wp14:editId="4CB7D746">
            <wp:extent cx="3358150" cy="2520000"/>
            <wp:effectExtent l="0" t="419100" r="0" b="394650"/>
            <wp:docPr id="4" name="obrázek 4" descr="S:\Zuzka_NEMAZAT\Pictures\rajce\20230627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Zuzka_NEMAZAT\Pictures\rajce\20230627_113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1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Vnitřní prostor jedné ze tříd</w:t>
      </w:r>
    </w:p>
    <w:p w14:paraId="4112BC19" w14:textId="77777777" w:rsidR="00EB2D14" w:rsidRDefault="00EB2D14">
      <w:pPr>
        <w:rPr>
          <w:sz w:val="24"/>
          <w:szCs w:val="24"/>
        </w:rPr>
      </w:pPr>
    </w:p>
    <w:p w14:paraId="06C6D57D" w14:textId="77777777" w:rsidR="00EB2D14" w:rsidRDefault="00EB2D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43CA7E42" wp14:editId="4A5A7E0C">
            <wp:extent cx="3113554" cy="2340000"/>
            <wp:effectExtent l="19050" t="0" r="0" b="0"/>
            <wp:docPr id="5" name="obrázek 5" descr="S:\Zuzka_NEMAZAT\Pictures\rajce\20230627_10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Zuzka_NEMAZAT\Pictures\rajce\20230627_1022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554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944">
        <w:rPr>
          <w:sz w:val="24"/>
          <w:szCs w:val="24"/>
        </w:rPr>
        <w:t xml:space="preserve">   Práce dětí</w:t>
      </w:r>
    </w:p>
    <w:p w14:paraId="14F8DE0D" w14:textId="77777777" w:rsidR="00EB2D14" w:rsidRDefault="00EB2D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0CA2648F" wp14:editId="4CF87F64">
            <wp:extent cx="3120000" cy="2340000"/>
            <wp:effectExtent l="19050" t="0" r="4200" b="0"/>
            <wp:docPr id="25" name="obrázek 25" descr="S:\Zuzka_NEMAZAT\Pictures\20230627_10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Zuzka_NEMAZAT\Pictures\20230627_102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B50B2" w14:textId="77777777" w:rsidR="00EB2D14" w:rsidRDefault="00EB2D14">
      <w:pPr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743BF711" wp14:editId="3B823BEA">
            <wp:extent cx="3358150" cy="2520000"/>
            <wp:effectExtent l="0" t="419100" r="0" b="394650"/>
            <wp:docPr id="23" name="obrázek 23" descr="S:\Zuzka_NEMAZAT\Pictures\20230623_11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Zuzka_NEMAZAT\Pictures\20230623_1159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81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944">
        <w:rPr>
          <w:sz w:val="24"/>
          <w:szCs w:val="24"/>
        </w:rPr>
        <w:t xml:space="preserve">Hudební výchova </w:t>
      </w:r>
    </w:p>
    <w:p w14:paraId="72038A70" w14:textId="77777777" w:rsidR="00EB2D14" w:rsidRDefault="00EB2D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CE2D95C" w14:textId="77777777" w:rsidR="00EB2D14" w:rsidRPr="006538ED" w:rsidRDefault="00EB2D14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noProof/>
          <w:sz w:val="24"/>
          <w:szCs w:val="24"/>
          <w:lang w:eastAsia="cs-CZ"/>
        </w:rPr>
        <w:drawing>
          <wp:inline distT="0" distB="0" distL="0" distR="0" wp14:anchorId="0E4159DA" wp14:editId="7C20AB80">
            <wp:extent cx="3358150" cy="2520000"/>
            <wp:effectExtent l="19050" t="0" r="0" b="0"/>
            <wp:docPr id="24" name="obrázek 24" descr="S:\Zuzka_NEMAZAT\Pictures\20230622_09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:\Zuzka_NEMAZAT\Pictures\20230622_0946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5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944">
        <w:rPr>
          <w:sz w:val="24"/>
          <w:szCs w:val="24"/>
        </w:rPr>
        <w:t xml:space="preserve">   Šachy</w:t>
      </w:r>
    </w:p>
    <w:sectPr w:rsidR="00EB2D14" w:rsidRPr="006538ED" w:rsidSect="00A47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A40"/>
    <w:rsid w:val="00331823"/>
    <w:rsid w:val="00522A40"/>
    <w:rsid w:val="006538ED"/>
    <w:rsid w:val="00710737"/>
    <w:rsid w:val="007A5944"/>
    <w:rsid w:val="00A40966"/>
    <w:rsid w:val="00A47C30"/>
    <w:rsid w:val="00DB3022"/>
    <w:rsid w:val="00EB2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084E9"/>
  <w15:docId w15:val="{8C80C07F-5A83-4A0F-9578-3D00C95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22A40"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3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8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858AC7-3AA8-44A1-87F3-63766C9C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</dc:creator>
  <cp:lastModifiedBy>Daniela Nováková</cp:lastModifiedBy>
  <cp:revision>2</cp:revision>
  <dcterms:created xsi:type="dcterms:W3CDTF">2023-09-24T19:56:00Z</dcterms:created>
  <dcterms:modified xsi:type="dcterms:W3CDTF">2023-09-24T19:56:00Z</dcterms:modified>
</cp:coreProperties>
</file>